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36897" w:rsidTr="00036897">
        <w:tc>
          <w:tcPr>
            <w:tcW w:w="9350" w:type="dxa"/>
            <w:gridSpan w:val="2"/>
            <w:shd w:val="clear" w:color="auto" w:fill="D9D9D9" w:themeFill="background1" w:themeFillShade="D9"/>
          </w:tcPr>
          <w:p w:rsidR="00036897" w:rsidRDefault="00036897">
            <w:r>
              <w:t>Lesson Components</w:t>
            </w:r>
          </w:p>
          <w:p w:rsidR="00036897" w:rsidRDefault="00036897"/>
        </w:tc>
      </w:tr>
      <w:tr w:rsidR="00AE42C7" w:rsidTr="00AE42C7">
        <w:tc>
          <w:tcPr>
            <w:tcW w:w="2155" w:type="dxa"/>
          </w:tcPr>
          <w:p w:rsidR="00AE42C7" w:rsidRDefault="00AE42C7" w:rsidP="00CB7FFC">
            <w:pPr>
              <w:jc w:val="center"/>
            </w:pPr>
            <w:r>
              <w:t>Phonemic Awareness (if necessary)</w:t>
            </w:r>
          </w:p>
        </w:tc>
        <w:tc>
          <w:tcPr>
            <w:tcW w:w="7195" w:type="dxa"/>
          </w:tcPr>
          <w:p w:rsidR="00AE42C7" w:rsidRDefault="00036897">
            <w:r>
              <w:t>Objectives:</w:t>
            </w:r>
          </w:p>
          <w:p w:rsidR="00036897" w:rsidRDefault="00036897"/>
          <w:p w:rsidR="00036897" w:rsidRDefault="00036897"/>
          <w:p w:rsidR="00036897" w:rsidRDefault="00036897">
            <w:r>
              <w:t>Materials:</w:t>
            </w:r>
          </w:p>
          <w:p w:rsidR="00036897" w:rsidRDefault="00036897"/>
          <w:p w:rsidR="00036897" w:rsidRDefault="00036897"/>
          <w:p w:rsidR="00036897" w:rsidRDefault="00036897">
            <w:r>
              <w:t xml:space="preserve">Procedures:  </w:t>
            </w:r>
          </w:p>
          <w:p w:rsidR="00036897" w:rsidRDefault="00036897"/>
          <w:p w:rsidR="00036897" w:rsidRDefault="00036897"/>
        </w:tc>
      </w:tr>
      <w:tr w:rsidR="00AE42C7" w:rsidTr="00AE42C7">
        <w:tc>
          <w:tcPr>
            <w:tcW w:w="2155" w:type="dxa"/>
          </w:tcPr>
          <w:p w:rsidR="00CB7FFC" w:rsidRDefault="00CB7FFC" w:rsidP="00CB7FFC">
            <w:pPr>
              <w:jc w:val="center"/>
            </w:pPr>
            <w:r>
              <w:t>Salmon/White Cards</w:t>
            </w:r>
          </w:p>
          <w:p w:rsidR="00AE42C7" w:rsidRDefault="00AE42C7" w:rsidP="00CB7FFC">
            <w:pPr>
              <w:jc w:val="center"/>
            </w:pPr>
            <w:r>
              <w:t>(symbol to sound)</w:t>
            </w:r>
          </w:p>
        </w:tc>
        <w:tc>
          <w:tcPr>
            <w:tcW w:w="7195" w:type="dxa"/>
          </w:tcPr>
          <w:p w:rsidR="00AE42C7" w:rsidRDefault="00036897">
            <w:r>
              <w:t>Objectives:</w:t>
            </w:r>
          </w:p>
          <w:p w:rsidR="00036897" w:rsidRDefault="00036897"/>
          <w:p w:rsidR="00036897" w:rsidRDefault="00036897"/>
          <w:p w:rsidR="00036897" w:rsidRDefault="00036897">
            <w:r>
              <w:t>Materials:</w:t>
            </w:r>
          </w:p>
          <w:p w:rsidR="00036897" w:rsidRDefault="00036897"/>
          <w:p w:rsidR="00036897" w:rsidRDefault="00036897"/>
          <w:p w:rsidR="00036897" w:rsidRDefault="00036897">
            <w:r>
              <w:t>Procedures:</w:t>
            </w:r>
          </w:p>
          <w:p w:rsidR="00036897" w:rsidRDefault="00036897"/>
          <w:p w:rsidR="00036897" w:rsidRDefault="00036897"/>
          <w:p w:rsidR="00036897" w:rsidRDefault="00036897"/>
        </w:tc>
      </w:tr>
      <w:tr w:rsidR="00AE42C7" w:rsidTr="00AE42C7">
        <w:tc>
          <w:tcPr>
            <w:tcW w:w="2155" w:type="dxa"/>
          </w:tcPr>
          <w:p w:rsidR="00AE42C7" w:rsidRDefault="00AE42C7" w:rsidP="00CB7FFC">
            <w:pPr>
              <w:jc w:val="center"/>
            </w:pPr>
            <w:r>
              <w:t>Alphabet</w:t>
            </w:r>
            <w:r w:rsidR="00CB7FFC">
              <w:t xml:space="preserve"> Writing</w:t>
            </w:r>
          </w:p>
          <w:p w:rsidR="00CB7FFC" w:rsidRDefault="00CB7FFC" w:rsidP="00CB7FFC">
            <w:pPr>
              <w:jc w:val="center"/>
            </w:pPr>
            <w:r>
              <w:t>a-m</w:t>
            </w:r>
          </w:p>
          <w:p w:rsidR="00CB7FFC" w:rsidRDefault="00CB7FFC" w:rsidP="00CB7FFC">
            <w:pPr>
              <w:jc w:val="center"/>
            </w:pPr>
            <w:r>
              <w:t>n-z</w:t>
            </w:r>
          </w:p>
        </w:tc>
        <w:tc>
          <w:tcPr>
            <w:tcW w:w="7195" w:type="dxa"/>
          </w:tcPr>
          <w:p w:rsidR="00AE42C7" w:rsidRDefault="00036897">
            <w:r>
              <w:t>Objectives:</w:t>
            </w:r>
          </w:p>
          <w:p w:rsidR="00036897" w:rsidRDefault="00036897"/>
          <w:p w:rsidR="00036897" w:rsidRDefault="00036897"/>
          <w:p w:rsidR="00036897" w:rsidRDefault="00036897">
            <w:r>
              <w:t>Ma</w:t>
            </w:r>
            <w:r w:rsidR="00A27EB5">
              <w:t>terials:</w:t>
            </w:r>
          </w:p>
          <w:p w:rsidR="00A27EB5" w:rsidRDefault="00A27EB5"/>
          <w:p w:rsidR="00A27EB5" w:rsidRDefault="00A27EB5"/>
          <w:p w:rsidR="00A27EB5" w:rsidRDefault="00A27EB5">
            <w:r>
              <w:t>Procedures:</w:t>
            </w:r>
          </w:p>
          <w:p w:rsidR="00A27EB5" w:rsidRDefault="00A27EB5"/>
          <w:p w:rsidR="00A27EB5" w:rsidRDefault="00A27EB5"/>
          <w:p w:rsidR="00A27EB5" w:rsidRDefault="00A27EB5"/>
        </w:tc>
      </w:tr>
      <w:tr w:rsidR="00AE42C7" w:rsidTr="00AE42C7">
        <w:tc>
          <w:tcPr>
            <w:tcW w:w="2155" w:type="dxa"/>
          </w:tcPr>
          <w:p w:rsidR="00CB7FFC" w:rsidRDefault="00AE42C7" w:rsidP="00CB7FFC">
            <w:pPr>
              <w:jc w:val="center"/>
            </w:pPr>
            <w:r>
              <w:t>Yellow Cards</w:t>
            </w:r>
          </w:p>
          <w:p w:rsidR="00AE42C7" w:rsidRDefault="00AE42C7" w:rsidP="00CB7FFC">
            <w:pPr>
              <w:jc w:val="center"/>
            </w:pPr>
            <w:r>
              <w:t>(sound to symbol)</w:t>
            </w:r>
          </w:p>
          <w:p w:rsidR="00CB7FFC" w:rsidRDefault="00CB7FFC" w:rsidP="00CB7FFC">
            <w:pPr>
              <w:jc w:val="center"/>
            </w:pPr>
            <w:r>
              <w:t>spelling</w:t>
            </w:r>
          </w:p>
        </w:tc>
        <w:tc>
          <w:tcPr>
            <w:tcW w:w="7195" w:type="dxa"/>
          </w:tcPr>
          <w:p w:rsidR="00AE42C7" w:rsidRDefault="00A27EB5">
            <w:r>
              <w:t>Objectives:</w:t>
            </w:r>
          </w:p>
          <w:p w:rsidR="00A27EB5" w:rsidRDefault="00A27EB5"/>
          <w:p w:rsidR="00CB7FFC" w:rsidRDefault="00CB7FFC"/>
          <w:p w:rsidR="00A27EB5" w:rsidRDefault="00A27EB5">
            <w:r>
              <w:t>Materials:</w:t>
            </w:r>
          </w:p>
          <w:p w:rsidR="00A27EB5" w:rsidRDefault="00A27EB5"/>
          <w:p w:rsidR="00A27EB5" w:rsidRDefault="00A27EB5"/>
          <w:p w:rsidR="00A27EB5" w:rsidRDefault="00A27EB5">
            <w:r>
              <w:t>Procedures:</w:t>
            </w:r>
          </w:p>
          <w:p w:rsidR="00A27EB5" w:rsidRDefault="00A27EB5"/>
          <w:p w:rsidR="00A27EB5" w:rsidRDefault="00A27EB5"/>
          <w:p w:rsidR="00A27EB5" w:rsidRDefault="00A27EB5"/>
        </w:tc>
      </w:tr>
      <w:tr w:rsidR="00AE42C7" w:rsidTr="00AE42C7">
        <w:tc>
          <w:tcPr>
            <w:tcW w:w="2155" w:type="dxa"/>
          </w:tcPr>
          <w:p w:rsidR="00AE42C7" w:rsidRDefault="00AE42C7" w:rsidP="00CB7FFC">
            <w:pPr>
              <w:jc w:val="center"/>
            </w:pPr>
            <w:r>
              <w:t>Review Words for Reading</w:t>
            </w:r>
            <w:r w:rsidR="00CB7FFC">
              <w:t xml:space="preserve"> in isolation</w:t>
            </w:r>
          </w:p>
          <w:p w:rsidR="00CB7FFC" w:rsidRDefault="00CB7FFC" w:rsidP="00CB7FFC">
            <w:pPr>
              <w:jc w:val="center"/>
            </w:pPr>
          </w:p>
          <w:p w:rsidR="00CB7FFC" w:rsidRDefault="00CB7FFC" w:rsidP="00CB7FFC">
            <w:pPr>
              <w:jc w:val="center"/>
            </w:pPr>
            <w:r>
              <w:t>Sentences for reading</w:t>
            </w:r>
          </w:p>
        </w:tc>
        <w:tc>
          <w:tcPr>
            <w:tcW w:w="7195" w:type="dxa"/>
          </w:tcPr>
          <w:p w:rsidR="00AE42C7" w:rsidRDefault="00EC1364">
            <w:r>
              <w:t>Objectives:</w:t>
            </w:r>
          </w:p>
          <w:p w:rsidR="00EC1364" w:rsidRDefault="00EC1364"/>
          <w:p w:rsidR="00EC1364" w:rsidRDefault="00EC1364"/>
          <w:p w:rsidR="00EC1364" w:rsidRDefault="00EC1364">
            <w:r>
              <w:t>Materials:</w:t>
            </w:r>
          </w:p>
          <w:p w:rsidR="00EC1364" w:rsidRDefault="00EC1364"/>
          <w:p w:rsidR="00EC1364" w:rsidRDefault="00EC1364"/>
          <w:p w:rsidR="00EC1364" w:rsidRDefault="00EC1364">
            <w:r>
              <w:t>Procedures:</w:t>
            </w:r>
          </w:p>
          <w:p w:rsidR="00EC1364" w:rsidRDefault="00EC1364"/>
          <w:p w:rsidR="00EC1364" w:rsidRDefault="00EC1364"/>
          <w:p w:rsidR="00EC1364" w:rsidRDefault="00EC1364"/>
        </w:tc>
      </w:tr>
      <w:tr w:rsidR="00AE42C7" w:rsidTr="00AE42C7">
        <w:tc>
          <w:tcPr>
            <w:tcW w:w="2155" w:type="dxa"/>
          </w:tcPr>
          <w:p w:rsidR="00AE42C7" w:rsidRDefault="00AE42C7" w:rsidP="00CB7FFC">
            <w:pPr>
              <w:jc w:val="center"/>
            </w:pPr>
            <w:r>
              <w:lastRenderedPageBreak/>
              <w:t>Review Words for Spelling (SOS used during this section)</w:t>
            </w:r>
          </w:p>
        </w:tc>
        <w:tc>
          <w:tcPr>
            <w:tcW w:w="7195" w:type="dxa"/>
          </w:tcPr>
          <w:p w:rsidR="00AE42C7" w:rsidRDefault="000C1004">
            <w:r>
              <w:t>Objectives:</w:t>
            </w:r>
          </w:p>
          <w:p w:rsidR="000C1004" w:rsidRDefault="000C1004"/>
          <w:p w:rsidR="000C1004" w:rsidRDefault="000C1004"/>
          <w:p w:rsidR="000C1004" w:rsidRDefault="000C1004">
            <w:r>
              <w:t>Materials:</w:t>
            </w:r>
          </w:p>
          <w:p w:rsidR="000C1004" w:rsidRDefault="000C1004"/>
          <w:p w:rsidR="000C1004" w:rsidRDefault="000C1004"/>
          <w:p w:rsidR="000C1004" w:rsidRDefault="000C1004">
            <w:r>
              <w:t>Procedures:</w:t>
            </w:r>
          </w:p>
          <w:p w:rsidR="000C1004" w:rsidRDefault="000C1004"/>
          <w:p w:rsidR="000C1004" w:rsidRDefault="000C1004"/>
          <w:p w:rsidR="000C1004" w:rsidRDefault="000C1004"/>
        </w:tc>
      </w:tr>
      <w:tr w:rsidR="00AE42C7" w:rsidTr="00AE42C7">
        <w:tc>
          <w:tcPr>
            <w:tcW w:w="2155" w:type="dxa"/>
          </w:tcPr>
          <w:p w:rsidR="00AE42C7" w:rsidRDefault="00AE42C7">
            <w:r>
              <w:t>Introduction of New Rule/Word Including Salmon/White Card or a Rule (TCCA used during this section; and reading of words and sentences)</w:t>
            </w:r>
          </w:p>
        </w:tc>
        <w:tc>
          <w:tcPr>
            <w:tcW w:w="7195" w:type="dxa"/>
          </w:tcPr>
          <w:p w:rsidR="00AE42C7" w:rsidRDefault="00903DC4">
            <w:r>
              <w:t>Objectives:</w:t>
            </w:r>
          </w:p>
          <w:p w:rsidR="00903DC4" w:rsidRDefault="00903DC4"/>
          <w:p w:rsidR="00903DC4" w:rsidRDefault="00903DC4"/>
          <w:p w:rsidR="00903DC4" w:rsidRDefault="00903DC4">
            <w:r>
              <w:t>Materials:</w:t>
            </w:r>
          </w:p>
          <w:p w:rsidR="00903DC4" w:rsidRDefault="00903DC4"/>
          <w:p w:rsidR="00903DC4" w:rsidRDefault="00903DC4"/>
          <w:p w:rsidR="00903DC4" w:rsidRDefault="00903DC4">
            <w:r>
              <w:t>Procedures:</w:t>
            </w:r>
          </w:p>
          <w:p w:rsidR="00903DC4" w:rsidRDefault="00903DC4"/>
          <w:p w:rsidR="00903DC4" w:rsidRDefault="00903DC4"/>
          <w:p w:rsidR="00903DC4" w:rsidRDefault="00903DC4"/>
        </w:tc>
      </w:tr>
      <w:tr w:rsidR="00AE42C7" w:rsidTr="00AE42C7">
        <w:tc>
          <w:tcPr>
            <w:tcW w:w="2155" w:type="dxa"/>
          </w:tcPr>
          <w:p w:rsidR="00AE42C7" w:rsidRDefault="00527654" w:rsidP="00CB7FFC">
            <w:pPr>
              <w:jc w:val="center"/>
            </w:pPr>
            <w:r>
              <w:t>New Rule/Word for Spelling</w:t>
            </w:r>
          </w:p>
        </w:tc>
        <w:tc>
          <w:tcPr>
            <w:tcW w:w="7195" w:type="dxa"/>
          </w:tcPr>
          <w:p w:rsidR="00AE42C7" w:rsidRDefault="008D059D" w:rsidP="008D059D">
            <w:r>
              <w:t>Objectives:</w:t>
            </w:r>
          </w:p>
          <w:p w:rsidR="008D059D" w:rsidRDefault="008D059D" w:rsidP="008D059D"/>
          <w:p w:rsidR="008D059D" w:rsidRDefault="008D059D" w:rsidP="008D059D"/>
          <w:p w:rsidR="008D059D" w:rsidRDefault="008D059D" w:rsidP="008D059D">
            <w:r>
              <w:t>Materials:</w:t>
            </w:r>
          </w:p>
          <w:p w:rsidR="008D059D" w:rsidRDefault="008D059D" w:rsidP="008D059D"/>
          <w:p w:rsidR="008D059D" w:rsidRDefault="008D059D" w:rsidP="008D059D"/>
          <w:p w:rsidR="008D059D" w:rsidRDefault="008D059D" w:rsidP="008D059D">
            <w:r>
              <w:t>Procedures:</w:t>
            </w:r>
          </w:p>
          <w:p w:rsidR="008D059D" w:rsidRDefault="008D059D" w:rsidP="008D059D"/>
          <w:p w:rsidR="008D059D" w:rsidRDefault="008D059D" w:rsidP="008D059D"/>
          <w:p w:rsidR="00524D83" w:rsidRDefault="00524D83" w:rsidP="008D059D"/>
        </w:tc>
      </w:tr>
      <w:tr w:rsidR="00AE42C7" w:rsidTr="00AE42C7">
        <w:tc>
          <w:tcPr>
            <w:tcW w:w="2155" w:type="dxa"/>
          </w:tcPr>
          <w:p w:rsidR="00AE42C7" w:rsidRDefault="00527654" w:rsidP="00CB7FFC">
            <w:pPr>
              <w:jc w:val="center"/>
            </w:pPr>
            <w:r>
              <w:t>Oral Reading</w:t>
            </w:r>
          </w:p>
          <w:p w:rsidR="00CB7FFC" w:rsidRDefault="00CB7FFC" w:rsidP="00CB7FFC">
            <w:pPr>
              <w:jc w:val="center"/>
            </w:pPr>
            <w:r>
              <w:t>Words in isolation and sentences</w:t>
            </w:r>
            <w:bookmarkStart w:id="0" w:name="_GoBack"/>
            <w:bookmarkEnd w:id="0"/>
          </w:p>
        </w:tc>
        <w:tc>
          <w:tcPr>
            <w:tcW w:w="7195" w:type="dxa"/>
          </w:tcPr>
          <w:p w:rsidR="00AE42C7" w:rsidRDefault="00524D83">
            <w:r>
              <w:t>Objectives:</w:t>
            </w:r>
          </w:p>
          <w:p w:rsidR="00524D83" w:rsidRDefault="00524D83"/>
          <w:p w:rsidR="00524D83" w:rsidRDefault="00524D83">
            <w:r>
              <w:t>Materials:</w:t>
            </w:r>
          </w:p>
          <w:p w:rsidR="00524D83" w:rsidRDefault="00524D83"/>
          <w:p w:rsidR="00524D83" w:rsidRDefault="00524D83"/>
          <w:p w:rsidR="00524D83" w:rsidRDefault="00524D83">
            <w:r>
              <w:t>Procedures:</w:t>
            </w:r>
          </w:p>
          <w:p w:rsidR="00524D83" w:rsidRDefault="00524D83"/>
          <w:p w:rsidR="00524D83" w:rsidRDefault="00524D83"/>
        </w:tc>
      </w:tr>
    </w:tbl>
    <w:p w:rsidR="008351E9" w:rsidRDefault="008351E9"/>
    <w:sectPr w:rsidR="008351E9" w:rsidSect="00CB7FF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7"/>
    <w:rsid w:val="00036897"/>
    <w:rsid w:val="000C1004"/>
    <w:rsid w:val="00524D83"/>
    <w:rsid w:val="00527654"/>
    <w:rsid w:val="008351E9"/>
    <w:rsid w:val="008D059D"/>
    <w:rsid w:val="00903DC4"/>
    <w:rsid w:val="00A27EB5"/>
    <w:rsid w:val="00AE42C7"/>
    <w:rsid w:val="00BD3C7D"/>
    <w:rsid w:val="00CB7FFC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20A1-2BDB-4258-A8CA-B3A86EA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Stowe</dc:creator>
  <cp:keywords/>
  <dc:description/>
  <cp:lastModifiedBy>Peterson, Christine</cp:lastModifiedBy>
  <cp:revision>3</cp:revision>
  <dcterms:created xsi:type="dcterms:W3CDTF">2016-01-29T21:14:00Z</dcterms:created>
  <dcterms:modified xsi:type="dcterms:W3CDTF">2016-02-26T21:49:00Z</dcterms:modified>
</cp:coreProperties>
</file>